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08" w:rsidRDefault="00FE6808" w:rsidP="00FE6808">
      <w:pPr>
        <w:pStyle w:val="Default"/>
        <w:rPr>
          <w:b/>
          <w:bCs/>
          <w:iCs/>
        </w:rPr>
      </w:pPr>
      <w:r>
        <w:rPr>
          <w:b/>
          <w:bCs/>
          <w:iCs/>
        </w:rPr>
        <w:t>Аннотация  к рабочей программе</w:t>
      </w:r>
      <w:r w:rsidRPr="00FA290E">
        <w:rPr>
          <w:b/>
          <w:bCs/>
          <w:iCs/>
        </w:rPr>
        <w:t xml:space="preserve"> учебного предмета «</w:t>
      </w:r>
      <w:r>
        <w:rPr>
          <w:b/>
          <w:bCs/>
          <w:iCs/>
        </w:rPr>
        <w:t xml:space="preserve"> Окружающий мир»  1-4 </w:t>
      </w:r>
      <w:proofErr w:type="gramStart"/>
      <w:r>
        <w:rPr>
          <w:b/>
          <w:bCs/>
          <w:iCs/>
        </w:rPr>
        <w:t>классах</w:t>
      </w:r>
      <w:proofErr w:type="gramEnd"/>
      <w:r>
        <w:rPr>
          <w:b/>
          <w:bCs/>
          <w:iCs/>
        </w:rPr>
        <w:t xml:space="preserve"> (УМК Школа России)</w:t>
      </w:r>
    </w:p>
    <w:p w:rsidR="00FE6808" w:rsidRPr="00C35A2E" w:rsidRDefault="00FE6808" w:rsidP="00FE6808">
      <w:pPr>
        <w:pStyle w:val="Default"/>
        <w:ind w:firstLine="708"/>
      </w:pPr>
      <w:r w:rsidRPr="00C35A2E">
        <w:rPr>
          <w:b/>
          <w:bCs/>
          <w:i/>
          <w:iCs/>
        </w:rPr>
        <w:t xml:space="preserve"> </w:t>
      </w:r>
      <w:r w:rsidRPr="00C35A2E">
        <w:t xml:space="preserve">составлена на основе стандарта начального общего образования по окружающему миру и программы общеобразовательных учреждений автора А. А. Плешакова «Окружающий мир. 1 – 4 классы» </w:t>
      </w:r>
    </w:p>
    <w:p w:rsidR="00FE6808" w:rsidRPr="00C35A2E" w:rsidRDefault="00FE6808" w:rsidP="00FE6808">
      <w:pPr>
        <w:pStyle w:val="Default"/>
      </w:pPr>
      <w:r w:rsidRPr="00C35A2E">
        <w:t xml:space="preserve">Изучение окружающего мира в образовательных учреждениях направлено на достижение следующих целей: </w:t>
      </w:r>
    </w:p>
    <w:p w:rsidR="00FE6808" w:rsidRPr="00C35A2E" w:rsidRDefault="00FE6808" w:rsidP="00FE6808">
      <w:pPr>
        <w:pStyle w:val="Default"/>
      </w:pPr>
      <w:r w:rsidRPr="00C35A2E">
        <w:rPr>
          <w:b/>
          <w:bCs/>
        </w:rPr>
        <w:t xml:space="preserve">- развитие </w:t>
      </w:r>
      <w:r w:rsidRPr="00C35A2E">
        <w:t xml:space="preserve">умений наблюдать, характеризовать, анализировать, обобщать объекты окружающего мира, рассуждать, решать творческие задачи; </w:t>
      </w:r>
    </w:p>
    <w:p w:rsidR="00FE6808" w:rsidRPr="00C35A2E" w:rsidRDefault="00FE6808" w:rsidP="00FE6808">
      <w:pPr>
        <w:pStyle w:val="Default"/>
      </w:pPr>
      <w:r w:rsidRPr="00C35A2E">
        <w:rPr>
          <w:b/>
          <w:bCs/>
        </w:rPr>
        <w:t xml:space="preserve">- освоение </w:t>
      </w:r>
      <w:r w:rsidRPr="00C35A2E">
        <w:t xml:space="preserve">знаний об окружающем мире, единстве и различиях природного и социального; о человеке и его месте в природе и обществе; </w:t>
      </w:r>
    </w:p>
    <w:p w:rsidR="00FE6808" w:rsidRPr="00C35A2E" w:rsidRDefault="00FE6808" w:rsidP="00FE6808">
      <w:pPr>
        <w:pStyle w:val="Default"/>
      </w:pPr>
      <w:r w:rsidRPr="00C35A2E">
        <w:rPr>
          <w:b/>
          <w:bCs/>
        </w:rPr>
        <w:t xml:space="preserve">- воспитание </w:t>
      </w:r>
      <w:r w:rsidRPr="00C35A2E">
        <w:t xml:space="preserve">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 </w:t>
      </w:r>
    </w:p>
    <w:p w:rsidR="00FE6808" w:rsidRPr="00C35A2E" w:rsidRDefault="00FE6808" w:rsidP="00FE6808">
      <w:pPr>
        <w:pStyle w:val="Default"/>
      </w:pPr>
      <w:r w:rsidRPr="00C35A2E">
        <w:t xml:space="preserve">Задачи курса: </w:t>
      </w:r>
    </w:p>
    <w:p w:rsidR="00FE6808" w:rsidRPr="00C35A2E" w:rsidRDefault="00FE6808" w:rsidP="00FE6808">
      <w:pPr>
        <w:pStyle w:val="Default"/>
      </w:pPr>
      <w:r w:rsidRPr="00C35A2E">
        <w:t xml:space="preserve">- формировать в сознании ученика ценностно-окрашенного образа окружающего мира как дома своего собственного и общего для всех людей, для всего живого. </w:t>
      </w:r>
    </w:p>
    <w:p w:rsidR="00FE6808" w:rsidRPr="00C35A2E" w:rsidRDefault="00FE6808" w:rsidP="00FE6808">
      <w:pPr>
        <w:pStyle w:val="Default"/>
      </w:pPr>
      <w:r w:rsidRPr="00C35A2E">
        <w:t xml:space="preserve">- воспитывать любовь к своему городу (селу), к своей Родине. </w:t>
      </w:r>
    </w:p>
    <w:p w:rsidR="00FE6808" w:rsidRPr="00C35A2E" w:rsidRDefault="00FE6808" w:rsidP="00FE6808">
      <w:pPr>
        <w:pStyle w:val="Default"/>
      </w:pPr>
      <w:r w:rsidRPr="00C35A2E">
        <w:t xml:space="preserve">- формировать опыт экологически и эстетически обоснованного поведения в природе и социальной среде. </w:t>
      </w:r>
    </w:p>
    <w:p w:rsidR="00FE6808" w:rsidRPr="00C35A2E" w:rsidRDefault="00FE6808" w:rsidP="00FE6808">
      <w:pPr>
        <w:pStyle w:val="Default"/>
      </w:pPr>
      <w:r w:rsidRPr="00C35A2E">
        <w:t xml:space="preserve">- развивать интерес к познанию самого себя и окружающего мира. </w:t>
      </w:r>
    </w:p>
    <w:p w:rsidR="00FE6808" w:rsidRDefault="00FE6808" w:rsidP="00FE6808">
      <w:pPr>
        <w:pStyle w:val="Default"/>
      </w:pPr>
      <w:r w:rsidRPr="00C35A2E">
        <w:t>На изучение курса «Окружающий мир» в каждом классе начальной школы отводится 2 часа в неделю. Программа рассчитана на 270 часов: 1 класс – 66 часов (33 учебные недели), 2, 3 и 4 классы – по 68 часов (34 учебные недели)</w:t>
      </w:r>
    </w:p>
    <w:p w:rsidR="00FE6808" w:rsidRDefault="00FE6808" w:rsidP="00FE6808">
      <w:pPr>
        <w:pStyle w:val="Default"/>
      </w:pPr>
    </w:p>
    <w:p w:rsidR="00FE6808" w:rsidRPr="00C35A2E" w:rsidRDefault="00FE6808" w:rsidP="00FE6808">
      <w:pPr>
        <w:pStyle w:val="Default"/>
      </w:pPr>
    </w:p>
    <w:p w:rsidR="00F72B31" w:rsidRDefault="00F72B31"/>
    <w:sectPr w:rsidR="00F72B31" w:rsidSect="00F7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6808"/>
    <w:rsid w:val="00F72B31"/>
    <w:rsid w:val="00FE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6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2015-10-01T11:00:00Z</dcterms:created>
  <dcterms:modified xsi:type="dcterms:W3CDTF">2015-10-01T11:00:00Z</dcterms:modified>
</cp:coreProperties>
</file>